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4E" w:rsidRPr="006C4E68" w:rsidRDefault="00181A4E">
      <w:pPr>
        <w:pStyle w:val="a3"/>
        <w:rPr>
          <w:rFonts w:ascii="微軟正黑體" w:eastAsia="微軟正黑體" w:hAnsi="微軟正黑體"/>
        </w:rPr>
      </w:pPr>
    </w:p>
    <w:p w:rsidR="00181A4E" w:rsidRPr="00255931" w:rsidRDefault="00255931" w:rsidP="00690541">
      <w:pPr>
        <w:spacing w:before="71"/>
        <w:ind w:leftChars="-64" w:left="-140" w:right="-147" w:hanging="1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創意創新</w:t>
      </w:r>
      <w:r w:rsidR="00230FD2" w:rsidRPr="00255931">
        <w:rPr>
          <w:rFonts w:ascii="微軟正黑體" w:eastAsia="微軟正黑體" w:hAnsi="微軟正黑體"/>
          <w:b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-142240</wp:posOffset>
                </wp:positionV>
                <wp:extent cx="1748155" cy="457200"/>
                <wp:effectExtent l="0" t="635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457200"/>
                          <a:chOff x="626" y="-224"/>
                          <a:chExt cx="2753" cy="72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D4" w:rsidRPr="007E3F55" w:rsidRDefault="00673BD4">
                              <w:pPr>
                                <w:spacing w:before="48"/>
                                <w:ind w:left="144"/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sz w:val="28"/>
                                </w:rPr>
                              </w:pPr>
                              <w:r w:rsidRPr="007E3F55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w w:val="105"/>
                                  <w:sz w:val="28"/>
                                </w:rPr>
                                <w:t>表 201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.3pt;margin-top:-11.2pt;width:137.65pt;height:36pt;z-index:251653632;mso-position-horizontal-relative:page" coordorigin="626,-224" coordsize="2753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m9tIQQAACYLAAAOAAAAZHJzL2Uyb0RvYy54bWzcVtuO2zYQfS/QfyD4&#10;rrWklW/CyoHXl0WAbbNI0g+gJcoiIpEqSV+2Rf+9M6Tky+62CZKXogZsD2+jmTPnUHP37tjUZM+1&#10;EUpmNLoJKeEyV4WQ24z+9nkdTCgxlsmC1UryjD5zQ9/Nfv7p7tCmPFaVqguuCTiRJj20Ga2sbdPB&#10;wOQVb5i5US2XsFgq3TALQ70dFJodwHtTD+IwHA0OShetVjk3BmaXfpHOnP+y5Ln9UJaGW1JnFGKz&#10;7le73w3+DmZ3LN1q1lYi78Jg3xFFw4SEh55cLZllZKfFK1eNyLUyqrQ3uWoGqixFzl0OkE0Uvsjm&#10;Qatd63LZpodte4IJoH2B03e7zX/dP2kiiozGlEjWQIncU0mM0BzabQo7HnT7qX3SPj8wH1X+xcDy&#10;4OU6jrd+M9kcflEFuGM7qxw0x1I36AKSJkdXgedTBfjRkhwmo3EyiYZDSnJYS4ZjKLEvUV5BHfHY&#10;KB5RAotBHCf90qo7HY+Ht/4oHMTFAUv9U12kXWSzu1bkKXw7PMF6hefXeQen7E5z2jlpvslHw/SX&#10;XRtA6VtmxUbUwj47GgNAGJTcP4kcgcbBuTSQlC8NrOJDicu83+NPMMzIFYZItaiY3PK5aYH/ACoc&#10;76e0VoeKs8LgNCJ07cUNr6LY1KJdi7rGyqHd5QsSekHBNyDz9F6qfNdwab1eNa8hdSVNJVpDiU55&#10;s+FAP/2+iBxNgAqPxuLjkBROQ3/Gk3kYTuP7YDEMF0ESjlfBfJqMg3G4GichUGYRLf7C01GS7gwH&#10;GFi9bEUXK8y+ivZNwXRXi5eikzTZM3dxeC5BQI5TfYhAL4QEYzU6/whgwz6wreY2r9AsAbluHjaf&#10;FhzMZ2SxBgYE9lXNXJB/6MmPGKFw/pn6QAxt7ANXDUEDkIY4HdJsD0D7zPotGLNUWG+XSZ/oZS2m&#10;4XQ1WU2SIIlHK6jFchnM14skGK2j8XB5u1wsllFfi0oUBZfo7sdL4ZBVtSh6Nhq93Sxq7Uu0dp9O&#10;8+a8bYCUOIfRl6//d0xz1UD8OzlAOfDqgxeS6ekOo2+jEL6O3rrKP1Ws5YA6uj0LO+mF/RnreK+O&#10;5BZT6DbhnUvsEaZRrC5/f/X+i5wvjno//0le1fKKaCANP/M/5tuVhKI4Ce/jabAeTcZBsk6GwXQc&#10;ToIwmt5PR2EyTZbrawk9Csl/XELkkNHpMB56Lp1FgtfXhZZC93mtJZY2wkK3Vosmo5PTJpbiC2Ul&#10;C3dlWCZqb19ID8PvJdf/e+khX7300LLHzbHj/0YVz0B/reDGgsYNWkwwKqX/oOQA7VpGze87hu/f&#10;+r0EbWJv1xu6Nza9wWQORzNqKfHmwvoecNdqsa3As9eXVHPoVkrhbkUMyEcBIeMArgNnuWbMpdE1&#10;jtjtXY7drnN7O/s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2SGT+4QAAAAkB&#10;AAAPAAAAZHJzL2Rvd25yZXYueG1sTI9NS8NAEIbvgv9hGcFbu/mosY3ZlFLUUxFsBeltmkyT0Oxs&#10;yG6T9N+7nvQ4vA/v+0y2nnQrBuptY1hBOA9AEBembLhS8HV4my1BWIdcYmuYFNzIwjq/v8swLc3I&#10;nzTsXSV8CdsUFdTOdamUtqhJo52bjthnZ9NrdP7sK1n2OPpy3cooCBKpsWG/UGNH25qKy/6qFbyP&#10;OG7i8HXYXc7b2/Hw9PG9C0mpx4dp8wLC0eT+YPjV9+qQe6eTuXJpRasgiRJPKphF0QKEB+L4eQXi&#10;pGCxSkDmmfz/Qf4DAAD//wMAUEsDBAoAAAAAAAAAIQA5EricCwEAAAsBAAAUAAAAZHJzL21lZGlh&#10;L2ltYWdlMS5wbmeJUE5HDQoaCgAAAA1JSERSAAABfgAAAGQIBgAAAIHgW7UAAAAGYktHRAD/AP8A&#10;/6C9p5MAAAAJcEhZcwAADsQAAA7EAZUrDhsAAACrSURBVHic7cExAQAAAMKg9U9tDQ+gAAAAAAAA&#10;AAAAAAAAAAAAAAAAAAAAAAAAAAAAAAAAAAAAAAAAAAAAAAAAAAAAAAAAAAAAAAAAAAAAAAAAAAAA&#10;AAAAAAAAAAAAAAAAAAAAAAAAAAAAAAAAAAAAAAAAAAAAAAAAAAAAAAAAAAAAAAAAAAAAAAAAAAAA&#10;AAAAAAAAAAAAAAAAAAAAAAAAAAAAAAAAAAAAAP4NVWIAAVi1IrQAAAAASUVORK5CYIJQSwECLQAU&#10;AAYACAAAACEAsYJntgoBAAATAgAAEwAAAAAAAAAAAAAAAAAAAAAAW0NvbnRlbnRfVHlwZXNdLnht&#10;bFBLAQItABQABgAIAAAAIQA4/SH/1gAAAJQBAAALAAAAAAAAAAAAAAAAADsBAABfcmVscy8ucmVs&#10;c1BLAQItABQABgAIAAAAIQCtgm9tIQQAACYLAAAOAAAAAAAAAAAAAAAAADoCAABkcnMvZTJvRG9j&#10;LnhtbFBLAQItABQABgAIAAAAIQCqJg6+vAAAACEBAAAZAAAAAAAAAAAAAAAAAIcGAABkcnMvX3Jl&#10;bHMvZTJvRG9jLnhtbC5yZWxzUEsBAi0AFAAGAAgAAAAhAHZIZP7hAAAACQEAAA8AAAAAAAAAAAAA&#10;AAAAegcAAGRycy9kb3ducmV2LnhtbFBLAQItAAoAAAAAAAAAIQA5EricCwEAAAsBAAAUAAAAAAAA&#10;AAAAAAAAAIgIAABkcnMvbWVkaWEvaW1hZ2UxLnBuZ1BLBQYAAAAABgAGAHwBAAD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26;top:-225;width:2753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E8wQAAANoAAAAPAAAAZHJzL2Rvd25yZXYueG1sRI/NasMw&#10;EITvhb6D2EJvjWwHQnGjhNZQSCAXu3mAxdraptLKSPJP3r4qFHIcZuYbZn9crREz+TA4VpBvMhDE&#10;rdMDdwquX58vryBCRNZoHJOCGwU4Hh4f9lhqt3BNcxM7kSAcSlTQxziWUoa2J4th40bi5H07bzEm&#10;6TupPS4Jbo0ssmwnLQ6cFnocqeqp/Wkmq6C+FMFMZtrWZ73kl8I388e5Uur5aX1/AxFpjffwf/uk&#10;FWzh70q6AfLwCwAA//8DAFBLAQItABQABgAIAAAAIQDb4fbL7gAAAIUBAAATAAAAAAAAAAAAAAAA&#10;AAAAAABbQ29udGVudF9UeXBlc10ueG1sUEsBAi0AFAAGAAgAAAAhAFr0LFu/AAAAFQEAAAsAAAAA&#10;AAAAAAAAAAAAHwEAAF9yZWxzLy5yZWxzUEsBAi0AFAAGAAgAAAAhAFdywT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6;top:-225;width:27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3BD4" w:rsidRPr="007E3F55" w:rsidRDefault="00673BD4">
                        <w:pPr>
                          <w:spacing w:before="48"/>
                          <w:ind w:left="144"/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sz w:val="28"/>
                          </w:rPr>
                        </w:pPr>
                        <w:r w:rsidRPr="007E3F55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w w:val="105"/>
                            <w:sz w:val="28"/>
                          </w:rPr>
                          <w:t>表 201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4E68" w:rsidRPr="00255931">
        <w:rPr>
          <w:rFonts w:ascii="微軟正黑體" w:eastAsia="微軟正黑體" w:hAnsi="微軟正黑體"/>
          <w:b/>
          <w:sz w:val="36"/>
        </w:rPr>
        <w:t>微課程規劃表</w:t>
      </w:r>
    </w:p>
    <w:p w:rsidR="00181A4E" w:rsidRPr="006C4E68" w:rsidRDefault="00181A4E">
      <w:pPr>
        <w:pStyle w:val="a3"/>
        <w:spacing w:before="6"/>
        <w:rPr>
          <w:rFonts w:ascii="微軟正黑體" w:eastAsia="微軟正黑體" w:hAnsi="微軟正黑體"/>
          <w:sz w:val="8"/>
        </w:rPr>
      </w:pPr>
    </w:p>
    <w:tbl>
      <w:tblPr>
        <w:tblStyle w:val="TableNormal"/>
        <w:tblW w:w="5096" w:type="pct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5"/>
        <w:gridCol w:w="7335"/>
      </w:tblGrid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90541">
            <w:pPr>
              <w:pStyle w:val="TableParagraph"/>
              <w:spacing w:line="383" w:lineRule="exact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縣市及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學校名稱</w:t>
            </w:r>
          </w:p>
        </w:tc>
        <w:tc>
          <w:tcPr>
            <w:tcW w:w="3295" w:type="pct"/>
          </w:tcPr>
          <w:p w:rsidR="00181A4E" w:rsidRPr="006C4E68" w:rsidRDefault="00690541" w:rsidP="00690541">
            <w:pPr>
              <w:pStyle w:val="TableParagraph"/>
              <w:spacing w:line="383" w:lineRule="exact"/>
              <w:ind w:leftChars="61" w:left="13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OO縣</w:t>
            </w:r>
            <w:r w:rsidR="00606FBB">
              <w:rPr>
                <w:rFonts w:ascii="微軟正黑體" w:eastAsia="微軟正黑體" w:hAnsi="微軟正黑體" w:hint="eastAsia"/>
                <w:sz w:val="20"/>
              </w:rPr>
              <w:t>市</w:t>
            </w:r>
            <w:r>
              <w:rPr>
                <w:rFonts w:ascii="微軟正黑體" w:eastAsia="微軟正黑體" w:hAnsi="微軟正黑體" w:hint="eastAsia"/>
                <w:sz w:val="20"/>
              </w:rPr>
              <w:t>OO學校</w:t>
            </w:r>
          </w:p>
        </w:tc>
      </w:tr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474825" w:rsidP="00412236">
            <w:pPr>
              <w:pStyle w:val="TableParagraph"/>
              <w:ind w:left="10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創意教材發想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教師</w:t>
            </w:r>
          </w:p>
        </w:tc>
        <w:tc>
          <w:tcPr>
            <w:tcW w:w="3295" w:type="pct"/>
          </w:tcPr>
          <w:p w:rsidR="00181A4E" w:rsidRPr="006C4E68" w:rsidRDefault="00690541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OOO</w:t>
            </w:r>
          </w:p>
        </w:tc>
      </w:tr>
      <w:tr w:rsidR="0012322C" w:rsidRPr="006C4E68" w:rsidTr="004D3608">
        <w:trPr>
          <w:trHeight w:val="503"/>
        </w:trPr>
        <w:tc>
          <w:tcPr>
            <w:tcW w:w="1705" w:type="pct"/>
            <w:shd w:val="clear" w:color="auto" w:fill="BFBFBF" w:themeFill="background1" w:themeFillShade="BF"/>
            <w:vAlign w:val="center"/>
          </w:tcPr>
          <w:p w:rsidR="00C147A7" w:rsidRPr="00255931" w:rsidRDefault="00255931" w:rsidP="004D3608">
            <w:pPr>
              <w:pStyle w:val="TableParagraph"/>
              <w:spacing w:line="385" w:lineRule="exact"/>
              <w:ind w:left="107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</w:rPr>
              <w:t>公版教具</w:t>
            </w:r>
            <w:r w:rsidR="00C147A7" w:rsidRPr="00255931">
              <w:rPr>
                <w:rFonts w:ascii="微軟正黑體" w:eastAsia="微軟正黑體" w:hAnsi="微軟正黑體"/>
                <w:b/>
                <w:sz w:val="20"/>
              </w:rPr>
              <w:t>需求</w:t>
            </w:r>
          </w:p>
        </w:tc>
        <w:tc>
          <w:tcPr>
            <w:tcW w:w="3295" w:type="pct"/>
          </w:tcPr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90541">
              <w:rPr>
                <mc:AlternateContent>
                  <mc:Choice Requires="w16se">
                    <w:rFonts w:asciiTheme="minorEastAsia" w:eastAsiaTheme="minorEastAsia" w:hAnsiTheme="minorEastAsia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03A98" w:rsidRPr="007D489F">
              <w:rPr>
                <w:rFonts w:ascii="微軟正黑體" w:eastAsia="微軟正黑體" w:hAnsi="微軟正黑體" w:cs="Segoe UI Emoji" w:hint="eastAsia"/>
                <w:sz w:val="20"/>
              </w:rPr>
              <w:t>基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礎普及公版教</w:t>
            </w:r>
            <w:r w:rsidRPr="00690541">
              <w:rPr>
                <w:rFonts w:ascii="微軟正黑體" w:eastAsia="微軟正黑體" w:hAnsi="微軟正黑體" w:cs="Segoe UI Emoji"/>
                <w:sz w:val="20"/>
              </w:rPr>
              <w:t>具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/4060</w:t>
            </w:r>
            <w:r w:rsidRPr="00690541">
              <w:rPr>
                <w:rFonts w:ascii="微軟正黑體" w:eastAsia="微軟正黑體" w:hAnsi="微軟正黑體" w:cs="Segoe UI Emoji"/>
                <w:sz w:val="20"/>
              </w:rPr>
              <w:t>馬達與感測器教具平台</w:t>
            </w:r>
          </w:p>
          <w:p w:rsidR="0012322C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進階普及公版教具/501</w:t>
            </w:r>
            <w:r w:rsidR="000B1D8D">
              <w:rPr>
                <w:rFonts w:ascii="微軟正黑體" w:eastAsia="微軟正黑體" w:hAnsi="微軟正黑體" w:cs="Segoe UI Emoji" w:hint="eastAsia"/>
                <w:sz w:val="20"/>
              </w:rPr>
              <w:t>6</w:t>
            </w:r>
            <w:r w:rsidR="000B1D8D">
              <w:rPr>
                <w:rFonts w:ascii="微軟正黑體" w:eastAsia="微軟正黑體" w:hAnsi="微軟正黑體" w:cs="Segoe UI Emoji"/>
                <w:sz w:val="20"/>
              </w:rPr>
              <w:t>A</w:t>
            </w:r>
            <w:r w:rsidR="000B1D8D">
              <w:rPr>
                <w:rFonts w:ascii="微軟正黑體" w:eastAsia="微軟正黑體" w:hAnsi="微軟正黑體" w:cs="Segoe UI Emoji" w:hint="eastAsia"/>
                <w:sz w:val="20"/>
              </w:rPr>
              <w:t>、5</w:t>
            </w:r>
            <w:r w:rsidR="000B1D8D">
              <w:rPr>
                <w:rFonts w:ascii="微軟正黑體" w:eastAsia="微軟正黑體" w:hAnsi="微軟正黑體" w:cs="Segoe UI Emoji"/>
                <w:sz w:val="20"/>
              </w:rPr>
              <w:t>016B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智慧數控教具平台</w:t>
            </w:r>
          </w:p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進階普及公版教具/電動車或履帶車</w:t>
            </w:r>
          </w:p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創意延伸應用教具</w:t>
            </w:r>
            <w:r w:rsidR="000B1D8D">
              <w:rPr>
                <w:rFonts w:ascii="微軟正黑體" w:eastAsia="微軟正黑體" w:hAnsi="微軟正黑體" w:cs="Segoe UI Emoji" w:hint="eastAsia"/>
                <w:sz w:val="20"/>
              </w:rPr>
              <w:t>/</w:t>
            </w:r>
            <w:r w:rsidR="000B1D8D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0B1D8D">
              <w:rPr>
                <w:rFonts w:ascii="微軟正黑體" w:eastAsia="微軟正黑體" w:hAnsi="微軟正黑體" w:hint="eastAsia"/>
                <w:sz w:val="20"/>
              </w:rPr>
              <w:t>S</w:t>
            </w:r>
            <w:r w:rsidR="000B1D8D">
              <w:rPr>
                <w:rFonts w:ascii="微軟正黑體" w:eastAsia="微軟正黑體" w:hAnsi="微軟正黑體"/>
                <w:sz w:val="20"/>
              </w:rPr>
              <w:t>TEM</w:t>
            </w:r>
            <w:r w:rsidR="000B1D8D">
              <w:rPr>
                <w:rFonts w:ascii="微軟正黑體" w:eastAsia="微軟正黑體" w:hAnsi="微軟正黑體" w:hint="eastAsia"/>
                <w:sz w:val="20"/>
              </w:rPr>
              <w:t>教具</w:t>
            </w:r>
          </w:p>
        </w:tc>
      </w:tr>
      <w:tr w:rsidR="00181A4E" w:rsidRPr="006C4E68" w:rsidTr="002B494E">
        <w:trPr>
          <w:trHeight w:val="48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474825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教材</w:t>
            </w:r>
            <w:r>
              <w:rPr>
                <w:rFonts w:ascii="微軟正黑體" w:eastAsia="微軟正黑體" w:hAnsi="微軟正黑體"/>
                <w:b/>
                <w:sz w:val="20"/>
              </w:rPr>
              <w:t>規劃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時數/節數</w:t>
            </w:r>
          </w:p>
        </w:tc>
        <w:tc>
          <w:tcPr>
            <w:tcW w:w="3295" w:type="pct"/>
          </w:tcPr>
          <w:p w:rsidR="00181A4E" w:rsidRPr="006C4E68" w:rsidRDefault="00C7336F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C4E68">
              <w:rPr>
                <w:rFonts w:ascii="微軟正黑體" w:eastAsia="微軟正黑體" w:hAnsi="微軟正黑體"/>
                <w:noProof/>
                <w:lang w:val="en-US" w:bidi="ar-SA"/>
              </w:rPr>
              <w:drawing>
                <wp:anchor distT="0" distB="0" distL="0" distR="0" simplePos="0" relativeHeight="251656704" behindDoc="1" locked="0" layoutInCell="1" allowOverlap="1" wp14:anchorId="6ECA7AE2" wp14:editId="68D92BF5">
                  <wp:simplePos x="0" y="0"/>
                  <wp:positionH relativeFrom="page">
                    <wp:posOffset>-1362075</wp:posOffset>
                  </wp:positionH>
                  <wp:positionV relativeFrom="paragraph">
                    <wp:posOffset>-621575</wp:posOffset>
                  </wp:positionV>
                  <wp:extent cx="4947208" cy="4945455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208" cy="494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568E">
              <w:rPr>
                <w:rFonts w:ascii="微軟正黑體" w:eastAsia="微軟正黑體" w:hAnsi="微軟正黑體" w:hint="eastAsia"/>
                <w:sz w:val="20"/>
              </w:rPr>
              <w:t xml:space="preserve">4 </w:t>
            </w:r>
            <w:r w:rsidR="006C4E68" w:rsidRPr="006C4E68">
              <w:rPr>
                <w:rFonts w:ascii="微軟正黑體" w:eastAsia="微軟正黑體" w:hAnsi="微軟正黑體"/>
                <w:sz w:val="20"/>
              </w:rPr>
              <w:t>節</w:t>
            </w:r>
          </w:p>
        </w:tc>
      </w:tr>
      <w:tr w:rsidR="00181A4E" w:rsidRPr="006C4E68" w:rsidTr="00412236">
        <w:trPr>
          <w:trHeight w:val="450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先備知識</w:t>
            </w:r>
          </w:p>
        </w:tc>
        <w:tc>
          <w:tcPr>
            <w:tcW w:w="3295" w:type="pct"/>
          </w:tcPr>
          <w:p w:rsidR="00181A4E" w:rsidRPr="006C4E68" w:rsidRDefault="00C46567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NKNU</w:t>
            </w:r>
            <w:r>
              <w:rPr>
                <w:rFonts w:ascii="微軟正黑體" w:eastAsia="微軟正黑體" w:hAnsi="微軟正黑體" w:hint="eastAsia"/>
                <w:sz w:val="20"/>
              </w:rPr>
              <w:t>BLOCK</w:t>
            </w:r>
            <w:r w:rsidR="006C4E68" w:rsidRPr="006C4E68">
              <w:rPr>
                <w:rFonts w:ascii="微軟正黑體" w:eastAsia="微軟正黑體" w:hAnsi="微軟正黑體"/>
                <w:sz w:val="20"/>
              </w:rPr>
              <w:t>入門、馬達與超音波感測器原理</w:t>
            </w:r>
          </w:p>
        </w:tc>
      </w:tr>
      <w:tr w:rsidR="00181A4E" w:rsidRPr="006C4E68" w:rsidTr="00412236">
        <w:trPr>
          <w:trHeight w:val="417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未來銜接課程</w:t>
            </w:r>
          </w:p>
        </w:tc>
        <w:tc>
          <w:tcPr>
            <w:tcW w:w="3295" w:type="pct"/>
          </w:tcPr>
          <w:p w:rsidR="00181A4E" w:rsidRPr="006C4E68" w:rsidRDefault="006C4E68">
            <w:pPr>
              <w:pStyle w:val="TableParagraph"/>
              <w:ind w:left="107"/>
              <w:rPr>
                <w:rFonts w:ascii="微軟正黑體" w:eastAsia="微軟正黑體" w:hAnsi="微軟正黑體" w:hint="eastAsia"/>
                <w:sz w:val="20"/>
              </w:rPr>
            </w:pPr>
            <w:r w:rsidRPr="006C4E68">
              <w:rPr>
                <w:rFonts w:ascii="微軟正黑體" w:eastAsia="微軟正黑體" w:hAnsi="微軟正黑體"/>
                <w:sz w:val="20"/>
              </w:rPr>
              <w:t>物聯網 IOT</w:t>
            </w:r>
            <w:r w:rsidR="000B1D8D">
              <w:rPr>
                <w:rFonts w:ascii="微軟正黑體" w:eastAsia="微軟正黑體" w:hAnsi="微軟正黑體" w:hint="eastAsia"/>
                <w:sz w:val="20"/>
              </w:rPr>
              <w:t>、S</w:t>
            </w:r>
            <w:r w:rsidR="000B1D8D">
              <w:rPr>
                <w:rFonts w:ascii="微軟正黑體" w:eastAsia="微軟正黑體" w:hAnsi="微軟正黑體"/>
                <w:sz w:val="20"/>
              </w:rPr>
              <w:t>TEM</w:t>
            </w:r>
            <w:r w:rsidR="000B1D8D">
              <w:rPr>
                <w:rFonts w:ascii="微軟正黑體" w:eastAsia="微軟正黑體" w:hAnsi="微軟正黑體" w:hint="eastAsia"/>
                <w:sz w:val="20"/>
              </w:rPr>
              <w:t>教具</w:t>
            </w:r>
            <w:bookmarkStart w:id="0" w:name="_GoBack"/>
            <w:bookmarkEnd w:id="0"/>
          </w:p>
        </w:tc>
      </w:tr>
      <w:tr w:rsidR="00181A4E" w:rsidRPr="006C4E68" w:rsidTr="00412236">
        <w:trPr>
          <w:trHeight w:val="41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其他補充說明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608" w:rsidRPr="00577FBD" w:rsidTr="004D3608">
        <w:trPr>
          <w:trHeight w:val="414"/>
        </w:trPr>
        <w:tc>
          <w:tcPr>
            <w:tcW w:w="5000" w:type="pct"/>
            <w:gridSpan w:val="2"/>
            <w:shd w:val="clear" w:color="auto" w:fill="FFFFFF" w:themeFill="background1"/>
          </w:tcPr>
          <w:p w:rsidR="00577FBD" w:rsidRPr="001814BE" w:rsidRDefault="004D3608" w:rsidP="001814BE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 w:cs="微軟正黑體"/>
                <w:color w:val="222222"/>
                <w:sz w:val="20"/>
                <w:szCs w:val="20"/>
                <w:shd w:val="clear" w:color="auto" w:fill="FFFFFF"/>
              </w:rPr>
            </w:pP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備註</w:t>
            </w:r>
            <w:r w:rsidR="00577FBD"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1</w:t>
            </w: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：</w:t>
            </w:r>
            <w:r w:rsidR="00606FBB" w:rsidRPr="00577FBD">
              <w:rPr>
                <w:rFonts w:ascii="微軟正黑體" w:eastAsia="微軟正黑體" w:hAnsi="微軟正黑體" w:cs="微軟正黑體" w:hint="eastAsia"/>
                <w:color w:val="222222"/>
                <w:sz w:val="20"/>
                <w:szCs w:val="20"/>
                <w:shd w:val="clear" w:color="auto" w:fill="FFFFFF"/>
              </w:rPr>
              <w:t>請老師於申請補助案時，提出創意創新微課程設計草案，學期間參與區域基地小聯盟微課程教材編撰共備研討，學期末上傳至教材資源網，新學年度新型公版教具補助申請審核依據。</w:t>
            </w:r>
          </w:p>
          <w:p w:rsidR="00577FBD" w:rsidRPr="00577FBD" w:rsidRDefault="00577FBD" w:rsidP="00577FBD">
            <w:pPr>
              <w:rPr>
                <w:rFonts w:ascii="微軟正黑體" w:eastAsia="微軟正黑體" w:hAnsi="微軟正黑體"/>
                <w:noProof/>
                <w:lang w:val="en-US" w:bidi="ar-SA"/>
              </w:rPr>
            </w:pPr>
            <w:r w:rsidRPr="00577FBD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備註</w:t>
            </w:r>
            <w:r w:rsidR="001814BE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2</w:t>
            </w:r>
            <w:r w:rsidRPr="00577FBD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：請老師自行創意發想規劃，勿與教材資源網上課程教材重複。</w:t>
            </w:r>
          </w:p>
        </w:tc>
      </w:tr>
    </w:tbl>
    <w:p w:rsidR="004D3608" w:rsidRDefault="004D3608" w:rsidP="00577FBD">
      <w:pPr>
        <w:spacing w:line="100" w:lineRule="auto"/>
        <w:rPr>
          <w:rFonts w:ascii="微軟正黑體" w:eastAsia="微軟正黑體" w:hAnsi="微軟正黑體"/>
          <w:noProof/>
          <w:lang w:val="en-US" w:bidi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29"/>
        <w:gridCol w:w="2276"/>
        <w:gridCol w:w="1525"/>
        <w:gridCol w:w="1077"/>
        <w:gridCol w:w="2632"/>
        <w:gridCol w:w="2087"/>
      </w:tblGrid>
      <w:tr w:rsidR="00C7336F" w:rsidRPr="0012322C" w:rsidTr="005E546A">
        <w:trPr>
          <w:trHeight w:val="606"/>
        </w:trPr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情境主題名稱</w:t>
            </w:r>
          </w:p>
        </w:tc>
        <w:tc>
          <w:tcPr>
            <w:tcW w:w="2276" w:type="dxa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交通安全小紅人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副主題名稱</w:t>
            </w:r>
          </w:p>
        </w:tc>
        <w:tc>
          <w:tcPr>
            <w:tcW w:w="5796" w:type="dxa"/>
            <w:gridSpan w:val="3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132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紅綠燈</w:t>
            </w:r>
            <w:r w:rsidRPr="008E132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號誌</w:t>
            </w:r>
          </w:p>
        </w:tc>
      </w:tr>
      <w:tr w:rsidR="00C7336F" w:rsidRPr="0012322C" w:rsidTr="00474825">
        <w:trPr>
          <w:trHeight w:val="606"/>
        </w:trPr>
        <w:tc>
          <w:tcPr>
            <w:tcW w:w="1529" w:type="dxa"/>
            <w:vAlign w:val="center"/>
          </w:tcPr>
          <w:p w:rsidR="00C7336F" w:rsidRPr="0012322C" w:rsidRDefault="00474825" w:rsidP="0047482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子情境主題</w:t>
            </w:r>
          </w:p>
        </w:tc>
        <w:tc>
          <w:tcPr>
            <w:tcW w:w="4878" w:type="dxa"/>
            <w:gridSpan w:val="3"/>
            <w:vAlign w:val="center"/>
          </w:tcPr>
          <w:p w:rsidR="00C7336F" w:rsidRPr="0012322C" w:rsidRDefault="00474825" w:rsidP="0047482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r w:rsidR="00C7336F"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  <w:r w:rsidR="00C7336F" w:rsidRPr="0012322C">
              <w:rPr>
                <w:rFonts w:ascii="微軟正黑體" w:eastAsia="微軟正黑體" w:hAnsi="微軟正黑體"/>
                <w:sz w:val="20"/>
                <w:szCs w:val="20"/>
              </w:rPr>
              <w:t>內容</w:t>
            </w:r>
          </w:p>
        </w:tc>
        <w:tc>
          <w:tcPr>
            <w:tcW w:w="2632" w:type="dxa"/>
            <w:vAlign w:val="center"/>
          </w:tcPr>
          <w:p w:rsidR="00C7336F" w:rsidRPr="0012322C" w:rsidRDefault="00474825" w:rsidP="005E546A">
            <w:pPr>
              <w:pStyle w:val="TableParagraph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r w:rsidR="00C7336F" w:rsidRPr="0012322C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學習目標</w:t>
            </w:r>
          </w:p>
        </w:tc>
        <w:tc>
          <w:tcPr>
            <w:tcW w:w="2087" w:type="dxa"/>
            <w:vAlign w:val="center"/>
          </w:tcPr>
          <w:p w:rsidR="00C7336F" w:rsidRPr="0012322C" w:rsidRDefault="00606FBB" w:rsidP="005E546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公版教具元件</w:t>
            </w:r>
          </w:p>
        </w:tc>
      </w:tr>
      <w:tr w:rsidR="00C7336F" w:rsidRPr="0012322C" w:rsidTr="00474825">
        <w:trPr>
          <w:trHeight w:val="336"/>
        </w:trPr>
        <w:tc>
          <w:tcPr>
            <w:tcW w:w="1529" w:type="dxa"/>
            <w:vAlign w:val="center"/>
          </w:tcPr>
          <w:p w:rsidR="00474825" w:rsidRDefault="00474825" w:rsidP="00474825">
            <w:pPr>
              <w:spacing w:line="360" w:lineRule="exact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單元一副程式</w:t>
            </w:r>
          </w:p>
          <w:p w:rsidR="00C7336F" w:rsidRPr="0012322C" w:rsidRDefault="00474825" w:rsidP="00474825">
            <w:pPr>
              <w:spacing w:line="360" w:lineRule="exact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紅燈</w:t>
            </w:r>
          </w:p>
        </w:tc>
        <w:tc>
          <w:tcPr>
            <w:tcW w:w="4878" w:type="dxa"/>
            <w:gridSpan w:val="3"/>
          </w:tcPr>
          <w:p w:rsidR="00C7336F" w:rsidRPr="00C7336F" w:rsidRDefault="00C7336F" w:rsidP="005E546A">
            <w:pPr>
              <w:pStyle w:val="TableParagraph"/>
              <w:numPr>
                <w:ilvl w:val="0"/>
                <w:numId w:val="11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C7336F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紅燈狀態用RGB LED 顯示紅燈</w:t>
            </w:r>
          </w:p>
          <w:p w:rsidR="00C7336F" w:rsidRPr="00C7336F" w:rsidRDefault="00C7336F" w:rsidP="005E546A">
            <w:pPr>
              <w:pStyle w:val="TableParagraph"/>
              <w:numPr>
                <w:ilvl w:val="0"/>
                <w:numId w:val="11"/>
              </w:numPr>
              <w:spacing w:line="345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C7336F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柵欄放下</w:t>
            </w:r>
          </w:p>
          <w:p w:rsidR="00C7336F" w:rsidRPr="0012322C" w:rsidRDefault="00C7336F" w:rsidP="005E546A">
            <w:pPr>
              <w:pStyle w:val="TableParagraph"/>
              <w:numPr>
                <w:ilvl w:val="0"/>
                <w:numId w:val="11"/>
              </w:numPr>
              <w:spacing w:line="345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C7336F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8*8點矩陣模擬小紅人立正站立</w:t>
            </w: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2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lang w:val="en-US"/>
              </w:rPr>
              <w:t>動作、變數、條件判斷、迴圈控制</w:t>
            </w:r>
          </w:p>
        </w:tc>
        <w:tc>
          <w:tcPr>
            <w:tcW w:w="2087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RGB LED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伺服馬達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8*8點矩陣</w:t>
            </w:r>
          </w:p>
        </w:tc>
      </w:tr>
      <w:tr w:rsidR="00C7336F" w:rsidRPr="0012322C" w:rsidTr="00474825">
        <w:trPr>
          <w:trHeight w:val="336"/>
        </w:trPr>
        <w:tc>
          <w:tcPr>
            <w:tcW w:w="1529" w:type="dxa"/>
            <w:vAlign w:val="center"/>
          </w:tcPr>
          <w:p w:rsidR="00474825" w:rsidRDefault="00474825" w:rsidP="0047482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單元二副程式</w:t>
            </w:r>
          </w:p>
          <w:p w:rsidR="00474825" w:rsidRPr="0012322C" w:rsidRDefault="00474825" w:rsidP="005E546A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綠燈</w:t>
            </w:r>
          </w:p>
        </w:tc>
        <w:tc>
          <w:tcPr>
            <w:tcW w:w="4878" w:type="dxa"/>
            <w:gridSpan w:val="3"/>
          </w:tcPr>
          <w:p w:rsidR="00C7336F" w:rsidRPr="0012322C" w:rsidRDefault="00C7336F" w:rsidP="005E546A">
            <w:pPr>
              <w:pStyle w:val="TableParagraph"/>
              <w:numPr>
                <w:ilvl w:val="0"/>
                <w:numId w:val="12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當搖桿的按鈕壓下</w:t>
            </w:r>
          </w:p>
          <w:p w:rsidR="00C7336F" w:rsidRPr="0012322C" w:rsidRDefault="00C7336F" w:rsidP="005E546A">
            <w:pPr>
              <w:pStyle w:val="TableParagraph"/>
              <w:numPr>
                <w:ilvl w:val="0"/>
                <w:numId w:val="12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紅燈變綠燈狀態RGB LED變綠燈</w:t>
            </w:r>
          </w:p>
          <w:p w:rsidR="00C7336F" w:rsidRPr="0012322C" w:rsidRDefault="00C7336F" w:rsidP="005E546A">
            <w:pPr>
              <w:pStyle w:val="TableParagraph"/>
              <w:numPr>
                <w:ilvl w:val="0"/>
                <w:numId w:val="12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開啟柵欄同時用蜂鳴器播放鳥鳴聲或音樂。(使用廣播訊息的方式，由另一個角色收到訊息後開始播放30秒的音樂，此時原角色程式可繼續執行。)</w:t>
            </w:r>
          </w:p>
        </w:tc>
        <w:tc>
          <w:tcPr>
            <w:tcW w:w="2632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</w:rPr>
              <w:t>音階、按鍵、</w:t>
            </w: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lang w:val="en-US"/>
              </w:rPr>
              <w:t>動作、條件判斷、迴圈控制、廣播訊息</w:t>
            </w:r>
          </w:p>
        </w:tc>
        <w:tc>
          <w:tcPr>
            <w:tcW w:w="2087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</w:rPr>
              <w:t>搖桿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RGB LED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伺服馬達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蜂鳴器</w:t>
            </w:r>
          </w:p>
        </w:tc>
      </w:tr>
      <w:tr w:rsidR="00C7336F" w:rsidRPr="0012322C" w:rsidTr="00474825">
        <w:trPr>
          <w:trHeight w:val="336"/>
        </w:trPr>
        <w:tc>
          <w:tcPr>
            <w:tcW w:w="1529" w:type="dxa"/>
            <w:vAlign w:val="center"/>
          </w:tcPr>
          <w:p w:rsidR="00C7336F" w:rsidRDefault="00C7336F" w:rsidP="005E546A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單元三</w:t>
            </w:r>
            <w:r w:rsidR="00474825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副程式</w:t>
            </w:r>
          </w:p>
          <w:p w:rsidR="00474825" w:rsidRPr="0012322C" w:rsidRDefault="00474825" w:rsidP="005E546A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小紅人</w:t>
            </w:r>
          </w:p>
        </w:tc>
        <w:tc>
          <w:tcPr>
            <w:tcW w:w="4878" w:type="dxa"/>
            <w:gridSpan w:val="3"/>
          </w:tcPr>
          <w:p w:rsidR="00C7336F" w:rsidRPr="0012322C" w:rsidRDefault="00C7336F" w:rsidP="005E546A">
            <w:pPr>
              <w:pStyle w:val="TableParagraph"/>
              <w:numPr>
                <w:ilvl w:val="0"/>
                <w:numId w:val="13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小紅人開始行走持續30秒，倒數15秒，小紅人隨倒數時間越少行走速度越快。</w:t>
            </w:r>
          </w:p>
          <w:p w:rsidR="00C7336F" w:rsidRPr="0012322C" w:rsidRDefault="00C7336F" w:rsidP="005E546A">
            <w:pPr>
              <w:pStyle w:val="TableParagraph"/>
              <w:numPr>
                <w:ilvl w:val="0"/>
                <w:numId w:val="13"/>
              </w:numPr>
              <w:spacing w:line="345" w:lineRule="exact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倒數計時結束，變紅燈狀態，小紅人變回立正站立，音樂停止，柵欄放下。</w:t>
            </w:r>
          </w:p>
        </w:tc>
        <w:tc>
          <w:tcPr>
            <w:tcW w:w="2632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</w:rPr>
              <w:t>計時器、音階、按鍵、</w:t>
            </w: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lang w:val="en-US"/>
              </w:rPr>
              <w:t>動作、條件判斷、迴圈控制</w:t>
            </w:r>
          </w:p>
        </w:tc>
        <w:tc>
          <w:tcPr>
            <w:tcW w:w="2087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8*8點矩陣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蜂鳴器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伺服馬達</w:t>
            </w:r>
          </w:p>
        </w:tc>
      </w:tr>
      <w:tr w:rsidR="00C7336F" w:rsidRPr="0012322C" w:rsidTr="00474825">
        <w:trPr>
          <w:trHeight w:val="336"/>
        </w:trPr>
        <w:tc>
          <w:tcPr>
            <w:tcW w:w="1529" w:type="dxa"/>
            <w:vAlign w:val="center"/>
          </w:tcPr>
          <w:p w:rsidR="00474825" w:rsidRDefault="00C7336F" w:rsidP="00474825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單元四</w:t>
            </w:r>
            <w:r w:rsidR="00474825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主程式</w:t>
            </w:r>
          </w:p>
          <w:p w:rsidR="00474825" w:rsidRPr="0012322C" w:rsidRDefault="00474825" w:rsidP="00474825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紅綠燈號誌</w:t>
            </w:r>
          </w:p>
        </w:tc>
        <w:tc>
          <w:tcPr>
            <w:tcW w:w="4878" w:type="dxa"/>
            <w:gridSpan w:val="3"/>
          </w:tcPr>
          <w:p w:rsidR="00C7336F" w:rsidRPr="0012322C" w:rsidRDefault="00C7336F" w:rsidP="005E546A">
            <w:pPr>
              <w:pStyle w:val="TableParagraph"/>
              <w:numPr>
                <w:ilvl w:val="0"/>
                <w:numId w:val="14"/>
              </w:numPr>
              <w:spacing w:line="345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程式等待下一個搖桿按鈕壓下的指令</w:t>
            </w:r>
          </w:p>
          <w:p w:rsidR="00C7336F" w:rsidRPr="0012322C" w:rsidRDefault="00C7336F" w:rsidP="005E546A">
            <w:pPr>
              <w:pStyle w:val="TableParagraph"/>
              <w:numPr>
                <w:ilvl w:val="0"/>
                <w:numId w:val="14"/>
              </w:numPr>
              <w:spacing w:line="345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情境流程總解說</w:t>
            </w:r>
          </w:p>
          <w:p w:rsidR="00C7336F" w:rsidRPr="00255931" w:rsidRDefault="00C7336F" w:rsidP="005E546A">
            <w:pPr>
              <w:pStyle w:val="TableParagraph"/>
              <w:numPr>
                <w:ilvl w:val="0"/>
                <w:numId w:val="14"/>
              </w:numPr>
              <w:spacing w:line="345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利用單元一至單元三副程式完</w:t>
            </w:r>
            <w:r w:rsidRPr="0012322C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成主程式</w:t>
            </w:r>
            <w:r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堆疊</w:t>
            </w:r>
          </w:p>
          <w:p w:rsidR="00C7336F" w:rsidRPr="0012322C" w:rsidRDefault="00C7336F" w:rsidP="005E546A">
            <w:pPr>
              <w:pStyle w:val="TableParagraph"/>
              <w:spacing w:line="345" w:lineRule="exact"/>
              <w:ind w:left="36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32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</w:rPr>
              <w:t>按鍵、計時器、音階、</w:t>
            </w: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lang w:val="en-US"/>
              </w:rPr>
              <w:t>動作、條件判斷、迴圈控制、廣播訊息</w:t>
            </w:r>
          </w:p>
        </w:tc>
        <w:tc>
          <w:tcPr>
            <w:tcW w:w="2087" w:type="dxa"/>
          </w:tcPr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搖桿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蜂鳴器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RGB LED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8*8點矩陣</w:t>
            </w:r>
          </w:p>
          <w:p w:rsidR="00C7336F" w:rsidRPr="0012322C" w:rsidRDefault="00C7336F" w:rsidP="005E546A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2322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伺服馬達</w:t>
            </w:r>
          </w:p>
        </w:tc>
      </w:tr>
    </w:tbl>
    <w:p w:rsidR="00181A4E" w:rsidRDefault="00181A4E" w:rsidP="00255931">
      <w:pPr>
        <w:rPr>
          <w:rFonts w:ascii="微軟正黑體" w:eastAsia="微軟正黑體" w:hAnsi="微軟正黑體"/>
          <w:noProof/>
          <w:lang w:val="en-US" w:bidi="ar-SA"/>
        </w:rPr>
      </w:pPr>
    </w:p>
    <w:p w:rsidR="001833C6" w:rsidRPr="00412236" w:rsidRDefault="001833C6">
      <w:pPr>
        <w:ind w:left="220"/>
        <w:rPr>
          <w:rFonts w:ascii="微軟正黑體" w:eastAsia="微軟正黑體" w:hAnsi="微軟正黑體"/>
          <w:sz w:val="24"/>
          <w:lang w:val="en-US"/>
        </w:rPr>
      </w:pPr>
    </w:p>
    <w:p w:rsidR="00181A4E" w:rsidRPr="006C4E68" w:rsidRDefault="00181A4E">
      <w:pPr>
        <w:pStyle w:val="a3"/>
        <w:spacing w:before="12"/>
        <w:rPr>
          <w:rFonts w:ascii="微軟正黑體" w:eastAsia="微軟正黑體" w:hAnsi="微軟正黑體"/>
          <w:sz w:val="5"/>
        </w:rPr>
      </w:pPr>
    </w:p>
    <w:sectPr w:rsidR="00181A4E" w:rsidRPr="006C4E68">
      <w:type w:val="continuous"/>
      <w:pgSz w:w="11910" w:h="16840"/>
      <w:pgMar w:top="4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A6" w:rsidRDefault="00470CA6" w:rsidP="005A3F38">
      <w:r>
        <w:separator/>
      </w:r>
    </w:p>
  </w:endnote>
  <w:endnote w:type="continuationSeparator" w:id="0">
    <w:p w:rsidR="00470CA6" w:rsidRDefault="00470CA6" w:rsidP="005A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A6" w:rsidRDefault="00470CA6" w:rsidP="005A3F38">
      <w:r>
        <w:separator/>
      </w:r>
    </w:p>
  </w:footnote>
  <w:footnote w:type="continuationSeparator" w:id="0">
    <w:p w:rsidR="00470CA6" w:rsidRDefault="00470CA6" w:rsidP="005A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9F6"/>
    <w:multiLevelType w:val="hybridMultilevel"/>
    <w:tmpl w:val="698CA48E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A02D7"/>
    <w:multiLevelType w:val="hybridMultilevel"/>
    <w:tmpl w:val="E04AF336"/>
    <w:lvl w:ilvl="0" w:tplc="998E77DE">
      <w:start w:val="1"/>
      <w:numFmt w:val="decimal"/>
      <w:lvlText w:val="%1."/>
      <w:lvlJc w:val="left"/>
      <w:pPr>
        <w:ind w:left="360" w:hanging="360"/>
      </w:pPr>
      <w:rPr>
        <w:rFonts w:cs="Noto Sans CJK JP Regular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D5DAD"/>
    <w:multiLevelType w:val="hybridMultilevel"/>
    <w:tmpl w:val="E0E8D262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FD603D7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309582B"/>
    <w:multiLevelType w:val="hybridMultilevel"/>
    <w:tmpl w:val="83CC9EF4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2B8A1542"/>
    <w:multiLevelType w:val="hybridMultilevel"/>
    <w:tmpl w:val="4AD89612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34392053"/>
    <w:multiLevelType w:val="hybridMultilevel"/>
    <w:tmpl w:val="8E9C6D76"/>
    <w:lvl w:ilvl="0" w:tplc="57C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727D7"/>
    <w:multiLevelType w:val="hybridMultilevel"/>
    <w:tmpl w:val="2DAEC14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605EA1"/>
    <w:multiLevelType w:val="hybridMultilevel"/>
    <w:tmpl w:val="6AAE23E8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C3C4FD1"/>
    <w:multiLevelType w:val="hybridMultilevel"/>
    <w:tmpl w:val="7DFA49F4"/>
    <w:lvl w:ilvl="0" w:tplc="ABB8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9D3FC5"/>
    <w:multiLevelType w:val="hybridMultilevel"/>
    <w:tmpl w:val="74D0D5DC"/>
    <w:lvl w:ilvl="0" w:tplc="DE3AF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55600F"/>
    <w:multiLevelType w:val="hybridMultilevel"/>
    <w:tmpl w:val="326CCA6A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5BC60641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5CA864A3"/>
    <w:multiLevelType w:val="hybridMultilevel"/>
    <w:tmpl w:val="38F8C99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4E"/>
    <w:rsid w:val="000A14C5"/>
    <w:rsid w:val="000B1D8D"/>
    <w:rsid w:val="000E36E2"/>
    <w:rsid w:val="00103A98"/>
    <w:rsid w:val="0012322C"/>
    <w:rsid w:val="001814BE"/>
    <w:rsid w:val="00181A4E"/>
    <w:rsid w:val="001833C6"/>
    <w:rsid w:val="00230FD2"/>
    <w:rsid w:val="00255931"/>
    <w:rsid w:val="002B494E"/>
    <w:rsid w:val="002D3D32"/>
    <w:rsid w:val="0030262E"/>
    <w:rsid w:val="00412236"/>
    <w:rsid w:val="004338A3"/>
    <w:rsid w:val="0045754B"/>
    <w:rsid w:val="00470CA6"/>
    <w:rsid w:val="00474825"/>
    <w:rsid w:val="004D3608"/>
    <w:rsid w:val="004F20EC"/>
    <w:rsid w:val="0057568E"/>
    <w:rsid w:val="00577FBD"/>
    <w:rsid w:val="005A3F38"/>
    <w:rsid w:val="00606FBB"/>
    <w:rsid w:val="00627185"/>
    <w:rsid w:val="00673BD4"/>
    <w:rsid w:val="00690541"/>
    <w:rsid w:val="006979E4"/>
    <w:rsid w:val="006C4E68"/>
    <w:rsid w:val="007D2ABF"/>
    <w:rsid w:val="007D489F"/>
    <w:rsid w:val="007E3F55"/>
    <w:rsid w:val="008060C2"/>
    <w:rsid w:val="008C51FC"/>
    <w:rsid w:val="008E132F"/>
    <w:rsid w:val="00AB51A1"/>
    <w:rsid w:val="00C147A7"/>
    <w:rsid w:val="00C46567"/>
    <w:rsid w:val="00C7336F"/>
    <w:rsid w:val="00CD7D6D"/>
    <w:rsid w:val="00D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4890"/>
  <w15:docId w15:val="{BC15C1A2-D13A-4D3F-86A9-171AA2F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8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1833C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B9DB-74B5-4A65-B863-6EFE2A89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B0395 馮騫慧</cp:lastModifiedBy>
  <cp:revision>14</cp:revision>
  <dcterms:created xsi:type="dcterms:W3CDTF">2019-12-24T07:34:00Z</dcterms:created>
  <dcterms:modified xsi:type="dcterms:W3CDTF">2022-06-24T02:28:00Z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2019-07-03T00:00:00Z</vt:filetime>
  </property>
</Properties>
</file>